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A313A63" w:rsidR="008A29C0" w:rsidRPr="009F2B22" w:rsidRDefault="008A29C0" w:rsidP="008A29C0">
      <w:pPr>
        <w:jc w:val="center"/>
      </w:pPr>
      <w:r w:rsidRPr="009F2B22">
        <w:t xml:space="preserve">Projektová dokumentace pro </w:t>
      </w:r>
      <w:r w:rsidR="00C86004">
        <w:t>provádění stavby</w:t>
      </w:r>
    </w:p>
    <w:p w14:paraId="1911BF0F" w14:textId="77777777" w:rsidR="008A29C0" w:rsidRPr="009F2B22" w:rsidRDefault="008A29C0" w:rsidP="008A29C0">
      <w:pPr>
        <w:jc w:val="center"/>
      </w:pPr>
    </w:p>
    <w:p w14:paraId="0C1C7C7C" w14:textId="77777777" w:rsidR="00BC09D9" w:rsidRDefault="001A3683" w:rsidP="008A29C0">
      <w:pPr>
        <w:jc w:val="center"/>
        <w:rPr>
          <w:sz w:val="32"/>
          <w:szCs w:val="32"/>
        </w:rPr>
      </w:pPr>
      <w:bookmarkStart w:id="1" w:name="_Hlk54879788"/>
      <w:r w:rsidRPr="001A3683">
        <w:rPr>
          <w:sz w:val="32"/>
          <w:szCs w:val="32"/>
        </w:rPr>
        <w:t>PS 02.1</w:t>
      </w:r>
      <w:r w:rsidR="00DB5762">
        <w:rPr>
          <w:sz w:val="32"/>
          <w:szCs w:val="32"/>
        </w:rPr>
        <w:t>7.5.1</w:t>
      </w:r>
      <w:r w:rsidRPr="001A3683">
        <w:rPr>
          <w:sz w:val="32"/>
          <w:szCs w:val="32"/>
        </w:rPr>
        <w:t xml:space="preserve"> </w:t>
      </w:r>
      <w:r w:rsidR="001D3638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DB5762">
        <w:rPr>
          <w:sz w:val="32"/>
          <w:szCs w:val="32"/>
        </w:rPr>
        <w:t>Větrné elektrárny</w:t>
      </w:r>
    </w:p>
    <w:bookmarkEnd w:id="1"/>
    <w:p w14:paraId="13382609" w14:textId="77777777" w:rsidR="001A3683" w:rsidRPr="009F2B22" w:rsidRDefault="001A3683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FCE8552" w14:textId="4AE7CCF7" w:rsidR="00BC09D9" w:rsidRPr="00BC09D9" w:rsidRDefault="004C5FBF" w:rsidP="00BC09D9">
      <w:pPr>
        <w:jc w:val="center"/>
      </w:pPr>
      <w:bookmarkStart w:id="3" w:name="_Hlk54212915"/>
      <w:r>
        <w:t>Provozní soubory</w:t>
      </w:r>
      <w:r w:rsidR="00BC09D9">
        <w:t xml:space="preserve"> </w:t>
      </w:r>
    </w:p>
    <w:bookmarkEnd w:id="3"/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89D4B1E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DB5762">
                    <w:t>7.5.1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8792A34" w:rsidR="008A29C0" w:rsidRPr="009F2B22" w:rsidRDefault="001D3638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1D3638">
                    <w:rPr>
                      <w:lang w:eastAsia="cs-CZ"/>
                    </w:rPr>
                    <w:t>doc. Ing. Lukáš Prokop, Ph.D.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753ACD64" w:rsidR="008A29C0" w:rsidRPr="009F2B22" w:rsidRDefault="00C86004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47EDF461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FC53E4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4513A78D" w:rsidR="00711262" w:rsidRDefault="00FC53E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5BDAE908" w:rsidR="00711262" w:rsidRDefault="00FC53E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11262">
          <w:rPr>
            <w:noProof/>
            <w:webHidden/>
          </w:rPr>
          <w:fldChar w:fldCharType="end"/>
        </w:r>
      </w:hyperlink>
    </w:p>
    <w:p w14:paraId="2A6CDECC" w14:textId="1AFCE686" w:rsidR="00711262" w:rsidRDefault="00FC53E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4695BDF7" w:rsidR="00A816AC" w:rsidRPr="001E1308" w:rsidRDefault="001E1308" w:rsidP="0020514B">
      <w:pPr>
        <w:pStyle w:val="Nadpis7"/>
        <w:ind w:left="709" w:hanging="709"/>
      </w:pPr>
      <w:bookmarkStart w:id="4" w:name="_Toc54879906"/>
      <w:r w:rsidRPr="001E1308">
        <w:t>PŘEDMĚT PROJEKTU</w:t>
      </w:r>
      <w:bookmarkEnd w:id="4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5" w:name="_Toc27578429"/>
    </w:p>
    <w:p w14:paraId="45919955" w14:textId="4879E2D9" w:rsidR="0062499C" w:rsidRDefault="00A816AC" w:rsidP="00013A1D">
      <w:pPr>
        <w:ind w:firstLine="340"/>
        <w:jc w:val="both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>Předmětem</w:t>
      </w:r>
      <w:bookmarkEnd w:id="5"/>
      <w:r w:rsidR="00BE60FA">
        <w:t xml:space="preserve"> </w:t>
      </w:r>
      <w:r w:rsidR="00013A1D">
        <w:t xml:space="preserve">je realizace </w:t>
      </w:r>
      <w:r w:rsidR="00C77598">
        <w:t xml:space="preserve">výzkumného </w:t>
      </w:r>
      <w:r w:rsidR="00013A1D">
        <w:t>komplexu malých větrných elektráren, připojených pomocí výkonové elektroniky k akumulátoru, který slouží k akumulaci vyrobené elektrické energie. Z tohoto akumulátoru se následně napájí místní spotřeba elektrické energie.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63D14EB3" w:rsidR="00A816AC" w:rsidRDefault="00C510EE" w:rsidP="00042177">
      <w:pPr>
        <w:pStyle w:val="Nadpis7"/>
      </w:pPr>
      <w:bookmarkStart w:id="6" w:name="_Toc54879907"/>
      <w:r w:rsidRPr="00C510EE">
        <w:t>POPIS TECHNICKÉHO ŘEŠENÍ</w:t>
      </w:r>
      <w:bookmarkEnd w:id="6"/>
    </w:p>
    <w:p w14:paraId="1C2975E6" w14:textId="7B9AC210" w:rsidR="00087A9A" w:rsidRDefault="00087A9A" w:rsidP="00087A9A"/>
    <w:p w14:paraId="721DA1EB" w14:textId="2B66356C" w:rsidR="003C4A00" w:rsidRDefault="00510522" w:rsidP="00477DF8">
      <w:pPr>
        <w:ind w:firstLine="340"/>
        <w:jc w:val="both"/>
        <w:rPr>
          <w:rFonts w:cs="Times New Roman"/>
          <w:lang w:eastAsia="x-none"/>
        </w:rPr>
      </w:pPr>
      <w:r w:rsidRPr="00477DF8">
        <w:rPr>
          <w:rFonts w:cs="Times New Roman"/>
          <w:lang w:eastAsia="x-none"/>
        </w:rPr>
        <w:t>Na střeše budovy bud</w:t>
      </w:r>
      <w:r w:rsidR="003C4A00">
        <w:rPr>
          <w:rFonts w:cs="Times New Roman"/>
          <w:lang w:eastAsia="x-none"/>
        </w:rPr>
        <w:t>ou</w:t>
      </w:r>
      <w:r w:rsidRPr="00477DF8">
        <w:rPr>
          <w:rFonts w:cs="Times New Roman"/>
          <w:lang w:eastAsia="x-none"/>
        </w:rPr>
        <w:t xml:space="preserve"> realizována ocelová konstrukce umožňující instalaci malých větrných elektráren různých typů (vertikální i horizontální osa otáčení)</w:t>
      </w:r>
      <w:r w:rsidR="003C4A00">
        <w:rPr>
          <w:rFonts w:cs="Times New Roman"/>
          <w:lang w:eastAsia="x-none"/>
        </w:rPr>
        <w:t>, tyto konstrukce nejsou součástí tohoto provozního souboru, náleží k provoznímu souboru (</w:t>
      </w:r>
      <w:r w:rsidR="002A076F">
        <w:rPr>
          <w:rFonts w:cs="Times New Roman"/>
          <w:lang w:eastAsia="x-none"/>
        </w:rPr>
        <w:t xml:space="preserve">S01.1 Objekt </w:t>
      </w:r>
      <w:proofErr w:type="spellStart"/>
      <w:r w:rsidR="002A076F">
        <w:rPr>
          <w:rFonts w:cs="Times New Roman"/>
          <w:lang w:eastAsia="x-none"/>
        </w:rPr>
        <w:t>CEETe</w:t>
      </w:r>
      <w:proofErr w:type="spellEnd"/>
      <w:r w:rsidR="003C4A00">
        <w:rPr>
          <w:rFonts w:cs="Times New Roman"/>
          <w:lang w:eastAsia="x-none"/>
        </w:rPr>
        <w:t>)</w:t>
      </w:r>
      <w:r w:rsidRPr="00477DF8">
        <w:rPr>
          <w:rFonts w:cs="Times New Roman"/>
          <w:lang w:eastAsia="x-none"/>
        </w:rPr>
        <w:t xml:space="preserve">. Celkově se předpokládá instalace cca </w:t>
      </w:r>
      <w:r w:rsidRPr="002A076F">
        <w:rPr>
          <w:rFonts w:cs="Times New Roman"/>
          <w:lang w:eastAsia="x-none"/>
        </w:rPr>
        <w:t>1</w:t>
      </w:r>
      <w:r w:rsidR="002A076F" w:rsidRPr="002A076F">
        <w:rPr>
          <w:rFonts w:cs="Times New Roman"/>
          <w:lang w:eastAsia="x-none"/>
        </w:rPr>
        <w:t>0</w:t>
      </w:r>
      <w:r w:rsidRPr="00477DF8">
        <w:rPr>
          <w:rFonts w:cs="Times New Roman"/>
          <w:lang w:eastAsia="x-none"/>
        </w:rPr>
        <w:t xml:space="preserve"> ks větrných elektráren</w:t>
      </w:r>
      <w:r w:rsidR="003C4A00">
        <w:rPr>
          <w:rFonts w:cs="Times New Roman"/>
          <w:lang w:eastAsia="x-none"/>
        </w:rPr>
        <w:t>, symetricky umístěných po stranách střechy.</w:t>
      </w:r>
      <w:r w:rsidRPr="00477DF8">
        <w:rPr>
          <w:rFonts w:cs="Times New Roman"/>
          <w:lang w:eastAsia="x-none"/>
        </w:rPr>
        <w:t xml:space="preserve"> Tyto větrné elektrárny budou pomocí kabelových rozvodů </w:t>
      </w:r>
      <w:r w:rsidR="00DD4C24" w:rsidRPr="00477DF8">
        <w:rPr>
          <w:rFonts w:cs="Times New Roman"/>
          <w:lang w:eastAsia="x-none"/>
        </w:rPr>
        <w:t>připojeny k </w:t>
      </w:r>
      <w:r w:rsidR="00DD4C24" w:rsidRPr="0020514B">
        <w:rPr>
          <w:rFonts w:cs="Times New Roman"/>
          <w:lang w:eastAsia="x-none"/>
        </w:rPr>
        <w:t>regulátorům nabíjení</w:t>
      </w:r>
      <w:r w:rsidR="0020514B">
        <w:rPr>
          <w:rFonts w:cs="Times New Roman"/>
          <w:lang w:eastAsia="x-none"/>
        </w:rPr>
        <w:t xml:space="preserve"> (DC-DC měnič)</w:t>
      </w:r>
      <w:r w:rsidR="003C4A00" w:rsidRPr="0020514B">
        <w:rPr>
          <w:rFonts w:cs="Times New Roman"/>
          <w:lang w:eastAsia="x-none"/>
        </w:rPr>
        <w:t>,</w:t>
      </w:r>
      <w:r w:rsidR="003C4A00">
        <w:rPr>
          <w:rFonts w:cs="Times New Roman"/>
          <w:lang w:eastAsia="x-none"/>
        </w:rPr>
        <w:t xml:space="preserve"> které budou umístěné v rozváděči R – VTE. Tento rozváděč bude umístěn na připraveném betonovém základu u strojovny výtahu a zadní částí bude přisazen strojovně výtahu</w:t>
      </w:r>
      <w:r w:rsidR="00DD4C24" w:rsidRPr="00477DF8">
        <w:rPr>
          <w:rFonts w:cs="Times New Roman"/>
          <w:lang w:eastAsia="x-none"/>
        </w:rPr>
        <w:t>.</w:t>
      </w:r>
      <w:r w:rsidR="003C4A00">
        <w:rPr>
          <w:rFonts w:cs="Times New Roman"/>
          <w:lang w:eastAsia="x-none"/>
        </w:rPr>
        <w:t xml:space="preserve"> Pro realizaci kabelových tras budou po stranách střechy připraveny ocelové konzoly s povrchovou úpravou žárovým zinkováním, které umožní instalaci kabelových žlabů potřebné velikosti pro bezpečné uložení kabelu pro jednotlivé větrné elektrárny.</w:t>
      </w:r>
    </w:p>
    <w:p w14:paraId="39D9D7D9" w14:textId="77777777" w:rsidR="003C4A00" w:rsidRDefault="003C4A00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Výkon větrných elektráren bude vyveden na regulátory nabíjení, které budou připojeny k oddělova</w:t>
      </w:r>
      <w:r w:rsidR="00DD4C24" w:rsidRPr="00477DF8">
        <w:rPr>
          <w:rFonts w:cs="Times New Roman"/>
          <w:lang w:eastAsia="x-none"/>
        </w:rPr>
        <w:t xml:space="preserve">či akumulátorů, který bude řídit nabíjení sady akumulátorových baterií. </w:t>
      </w:r>
    </w:p>
    <w:p w14:paraId="6B79B6FF" w14:textId="6E638E24" w:rsidR="001476CB" w:rsidRDefault="00DD4C24" w:rsidP="00477DF8">
      <w:pPr>
        <w:ind w:firstLine="340"/>
        <w:jc w:val="both"/>
        <w:rPr>
          <w:rFonts w:cs="Times New Roman"/>
          <w:lang w:eastAsia="x-none"/>
        </w:rPr>
      </w:pPr>
      <w:r w:rsidRPr="00477DF8">
        <w:rPr>
          <w:rFonts w:cs="Times New Roman"/>
          <w:lang w:eastAsia="x-none"/>
        </w:rPr>
        <w:t>Regulátory nabíjení, oddělovač akumulátorů a další jistící</w:t>
      </w:r>
      <w:r w:rsidR="001476CB">
        <w:rPr>
          <w:rFonts w:cs="Times New Roman"/>
          <w:lang w:eastAsia="x-none"/>
        </w:rPr>
        <w:t xml:space="preserve">, </w:t>
      </w:r>
      <w:r w:rsidRPr="00477DF8">
        <w:rPr>
          <w:rFonts w:cs="Times New Roman"/>
          <w:lang w:eastAsia="x-none"/>
        </w:rPr>
        <w:t>chránící</w:t>
      </w:r>
      <w:r w:rsidR="001476CB">
        <w:rPr>
          <w:rFonts w:cs="Times New Roman"/>
          <w:lang w:eastAsia="x-none"/>
        </w:rPr>
        <w:t xml:space="preserve"> a ovládací</w:t>
      </w:r>
      <w:r w:rsidRPr="00477DF8">
        <w:rPr>
          <w:rFonts w:cs="Times New Roman"/>
          <w:lang w:eastAsia="x-none"/>
        </w:rPr>
        <w:t xml:space="preserve"> prvky budou instalovány v </w:t>
      </w:r>
      <w:r w:rsidR="00CF7BCC">
        <w:rPr>
          <w:rFonts w:cs="Times New Roman"/>
          <w:lang w:eastAsia="x-none"/>
        </w:rPr>
        <w:t>hliníkovém</w:t>
      </w:r>
      <w:r w:rsidRPr="00477DF8">
        <w:rPr>
          <w:rFonts w:cs="Times New Roman"/>
          <w:lang w:eastAsia="x-none"/>
        </w:rPr>
        <w:t xml:space="preserve"> rozváděči o rozměrech cca </w:t>
      </w:r>
      <w:r w:rsidR="001476CB">
        <w:rPr>
          <w:rFonts w:cs="Times New Roman"/>
          <w:lang w:eastAsia="x-none"/>
        </w:rPr>
        <w:t>2</w:t>
      </w:r>
      <w:r w:rsidRPr="00477DF8">
        <w:rPr>
          <w:rFonts w:cs="Times New Roman"/>
          <w:lang w:eastAsia="x-none"/>
        </w:rPr>
        <w:t>000x</w:t>
      </w:r>
      <w:r w:rsidR="001476CB">
        <w:rPr>
          <w:rFonts w:cs="Times New Roman"/>
          <w:lang w:eastAsia="x-none"/>
        </w:rPr>
        <w:t>15</w:t>
      </w:r>
      <w:r w:rsidRPr="00477DF8">
        <w:rPr>
          <w:rFonts w:cs="Times New Roman"/>
          <w:lang w:eastAsia="x-none"/>
        </w:rPr>
        <w:t>00x</w:t>
      </w:r>
      <w:r w:rsidR="001476CB">
        <w:rPr>
          <w:rFonts w:cs="Times New Roman"/>
          <w:lang w:eastAsia="x-none"/>
        </w:rPr>
        <w:t>500</w:t>
      </w:r>
      <w:r w:rsidRPr="00477DF8">
        <w:rPr>
          <w:rFonts w:cs="Times New Roman"/>
          <w:lang w:eastAsia="x-none"/>
        </w:rPr>
        <w:t xml:space="preserve"> mm.</w:t>
      </w:r>
      <w:r w:rsidR="001476CB">
        <w:rPr>
          <w:rFonts w:cs="Times New Roman"/>
          <w:lang w:eastAsia="x-none"/>
        </w:rPr>
        <w:t xml:space="preserve"> Tento rozváděč bude rozdělen na tři sekce, kde v první sekci se předpokládá umístění DC připojení, druhá sekce bude sloužit k umístění střídače (alternativně možno více střídačů) a baterií a třetí sekce bude sloužit k umístění jištění, měření a ovládání. Celkové dispoziční řešení a rozmístění je možné upravit, ale je nutné respektovat velikost základu pro umístění rozváděče R – VTE. </w:t>
      </w:r>
    </w:p>
    <w:p w14:paraId="31DA4EE0" w14:textId="77777777" w:rsidR="00C04084" w:rsidRDefault="001476CB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 výstup střídače budou připojeny 2 zásuvky </w:t>
      </w:r>
      <w:proofErr w:type="gramStart"/>
      <w:r>
        <w:rPr>
          <w:rFonts w:cs="Times New Roman"/>
          <w:lang w:eastAsia="x-none"/>
        </w:rPr>
        <w:t>230V</w:t>
      </w:r>
      <w:proofErr w:type="gramEnd"/>
      <w:r>
        <w:rPr>
          <w:rFonts w:cs="Times New Roman"/>
          <w:lang w:eastAsia="x-none"/>
        </w:rPr>
        <w:t xml:space="preserve">/16A umístěné na vnější straně rozváděče R – VTE s příslušným krytím dle ČSN pro napájení dočasně připojených elektrických spotřebičů. Stejně tak budou na výstup střídače připojeny 2 zásuvky </w:t>
      </w:r>
      <w:proofErr w:type="gramStart"/>
      <w:r>
        <w:rPr>
          <w:rFonts w:cs="Times New Roman"/>
          <w:lang w:eastAsia="x-none"/>
        </w:rPr>
        <w:t>230V</w:t>
      </w:r>
      <w:proofErr w:type="gramEnd"/>
      <w:r>
        <w:rPr>
          <w:rFonts w:cs="Times New Roman"/>
          <w:lang w:eastAsia="x-none"/>
        </w:rPr>
        <w:t xml:space="preserve">/16A umístěné na levé straně od dveří směřujících na </w:t>
      </w:r>
      <w:r w:rsidRPr="00C86004">
        <w:rPr>
          <w:rFonts w:cs="Times New Roman"/>
          <w:lang w:eastAsia="x-none"/>
        </w:rPr>
        <w:t>terasu ve 4.NP.</w:t>
      </w:r>
      <w:r>
        <w:rPr>
          <w:rFonts w:cs="Times New Roman"/>
          <w:lang w:eastAsia="x-none"/>
        </w:rPr>
        <w:t xml:space="preserve"> </w:t>
      </w:r>
    </w:p>
    <w:p w14:paraId="446520B6" w14:textId="29FE2A4F" w:rsidR="00C04084" w:rsidRDefault="00C04084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 případ nedostatku elektrické energie vyrobené větrnými elektrárnami a nedostatku energie akumulované v bateriích pro pokrytí aktuální spotřeby </w:t>
      </w:r>
      <w:r w:rsidRPr="00C86004">
        <w:rPr>
          <w:rFonts w:cs="Times New Roman"/>
          <w:lang w:eastAsia="x-none"/>
        </w:rPr>
        <w:t xml:space="preserve">elektrické energie bude střídač připojen k elektrickému rozvodu v budově </w:t>
      </w:r>
      <w:proofErr w:type="spellStart"/>
      <w:r w:rsidRPr="00C86004">
        <w:rPr>
          <w:rFonts w:cs="Times New Roman"/>
          <w:lang w:eastAsia="x-none"/>
        </w:rPr>
        <w:t>CEETe</w:t>
      </w:r>
      <w:proofErr w:type="spellEnd"/>
      <w:r w:rsidRPr="00C86004">
        <w:rPr>
          <w:rFonts w:cs="Times New Roman"/>
          <w:lang w:eastAsia="x-none"/>
        </w:rPr>
        <w:t xml:space="preserve"> samostatným kabelem z hlavní rozvodny RH (dodávka tohoto kabelu není součástí tohoto PS (součást </w:t>
      </w:r>
      <w:r w:rsidR="00C86004" w:rsidRPr="00C86004">
        <w:rPr>
          <w:rFonts w:cs="Times New Roman"/>
          <w:lang w:eastAsia="x-none"/>
        </w:rPr>
        <w:t>SO 0.01</w:t>
      </w:r>
      <w:r w:rsidRPr="00C86004">
        <w:rPr>
          <w:rFonts w:cs="Times New Roman"/>
          <w:lang w:eastAsia="x-none"/>
        </w:rPr>
        <w:t>). Toto</w:t>
      </w:r>
      <w:r>
        <w:rPr>
          <w:rFonts w:cs="Times New Roman"/>
          <w:lang w:eastAsia="x-none"/>
        </w:rPr>
        <w:t xml:space="preserve"> připojení bude sloužit jak k dodávce elektrické energie pro krytí aktuální spotřeby v případě nedostatku výroby a nedostatku akumulované energie, tak k možnému dobíjení baterií, v případě, kdy napětí na bateriích poklesne pod limitní hodnotu pro daný typ baterie.</w:t>
      </w:r>
    </w:p>
    <w:p w14:paraId="73EC0B4D" w14:textId="47272938" w:rsidR="00C04084" w:rsidRDefault="001476CB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Všechny zásuvky budou označeny </w:t>
      </w:r>
      <w:r w:rsidR="00C04084">
        <w:rPr>
          <w:rFonts w:cs="Times New Roman"/>
          <w:lang w:eastAsia="x-none"/>
        </w:rPr>
        <w:t xml:space="preserve">dle příslušných ČSN </w:t>
      </w:r>
      <w:r>
        <w:rPr>
          <w:rFonts w:cs="Times New Roman"/>
          <w:lang w:eastAsia="x-none"/>
        </w:rPr>
        <w:t>informací, že se jedná o jiný zdroj napětí</w:t>
      </w:r>
      <w:r w:rsidR="00C04084">
        <w:rPr>
          <w:rFonts w:cs="Times New Roman"/>
          <w:lang w:eastAsia="x-none"/>
        </w:rPr>
        <w:t>, než je primární síťové napětí.</w:t>
      </w:r>
    </w:p>
    <w:p w14:paraId="0348F0C6" w14:textId="2330EDA1" w:rsidR="00C04084" w:rsidRDefault="00C04084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Celý komplex malých větrných elektráren bude doplněn o zařízení pro měření elektrických veličin. Monitorovány budou výroby jednotlivých větrných elektráren, energie dodaná z elektrické sítě a spotřeba elektrické energie. Přesnější popis parametrů měření je uveden v </w:t>
      </w:r>
      <w:r w:rsidRPr="0020514B">
        <w:rPr>
          <w:rFonts w:cs="Times New Roman"/>
          <w:lang w:eastAsia="x-none"/>
        </w:rPr>
        <w:t>odstavci D.</w:t>
      </w:r>
      <w:r w:rsidR="0020514B" w:rsidRPr="0020514B">
        <w:rPr>
          <w:rFonts w:cs="Times New Roman"/>
          <w:lang w:eastAsia="x-none"/>
        </w:rPr>
        <w:t>3.4</w:t>
      </w:r>
      <w:r w:rsidRPr="0020514B">
        <w:rPr>
          <w:rFonts w:cs="Times New Roman"/>
          <w:lang w:eastAsia="x-none"/>
        </w:rPr>
        <w:t>.</w:t>
      </w:r>
    </w:p>
    <w:p w14:paraId="6188767E" w14:textId="4A8F78F0" w:rsidR="004C023F" w:rsidRDefault="004C023F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 střeše budovy u větrných elektráren bude umístěna meteostanice, která bude pomocí kabelu strukturovaného kabelového rozvodu připojena do rozváděče R – VTE, kde bude připojena s datové síti budovy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>. Data z meteostanice budou vizualizována v</w:t>
      </w:r>
      <w:r w:rsidR="00415B3C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DCS</w:t>
      </w:r>
      <w:r w:rsidR="00415B3C">
        <w:rPr>
          <w:rFonts w:cs="Times New Roman"/>
          <w:lang w:eastAsia="x-none"/>
        </w:rPr>
        <w:t xml:space="preserve"> (Vizualizace a integrace do DCS není součástí tohoto PS).</w:t>
      </w:r>
    </w:p>
    <w:p w14:paraId="0D54642C" w14:textId="60FFD9F3" w:rsidR="003C4A00" w:rsidRDefault="00C04084" w:rsidP="00477DF8">
      <w:pPr>
        <w:ind w:firstLine="340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Rozváděč R – VTE bude připojen na strukturované kabelové rozvody budovy </w:t>
      </w:r>
      <w:proofErr w:type="spellStart"/>
      <w:r>
        <w:rPr>
          <w:rFonts w:cs="Times New Roman"/>
          <w:lang w:eastAsia="x-none"/>
        </w:rPr>
        <w:t>CEETe</w:t>
      </w:r>
      <w:proofErr w:type="spellEnd"/>
      <w:r w:rsidR="004C023F">
        <w:rPr>
          <w:rFonts w:cs="Times New Roman"/>
          <w:lang w:eastAsia="x-none"/>
        </w:rPr>
        <w:t xml:space="preserve"> (Kabel strukturovaného kabelového rozvodu není součástí tohoto PS)</w:t>
      </w:r>
      <w:r>
        <w:rPr>
          <w:rFonts w:cs="Times New Roman"/>
          <w:lang w:eastAsia="x-none"/>
        </w:rPr>
        <w:t>. Veškeré monitorované veličiny budou vizualizovány v</w:t>
      </w:r>
      <w:r w:rsidR="00DF6A2B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DCS</w:t>
      </w:r>
      <w:r w:rsidR="00DF6A2B">
        <w:rPr>
          <w:rFonts w:cs="Times New Roman"/>
          <w:lang w:eastAsia="x-none"/>
        </w:rPr>
        <w:t xml:space="preserve"> (Vizualizace a integrace do DCS není součástí tohoto PS)</w:t>
      </w:r>
      <w:r>
        <w:rPr>
          <w:rFonts w:cs="Times New Roman"/>
          <w:lang w:eastAsia="x-none"/>
        </w:rPr>
        <w:t xml:space="preserve">, komunikace bude realizována pomocí TCP </w:t>
      </w:r>
      <w:proofErr w:type="spellStart"/>
      <w:r>
        <w:rPr>
          <w:rFonts w:cs="Times New Roman"/>
          <w:lang w:eastAsia="x-none"/>
        </w:rPr>
        <w:t>Modbus</w:t>
      </w:r>
      <w:proofErr w:type="spellEnd"/>
      <w:r>
        <w:rPr>
          <w:rFonts w:cs="Times New Roman"/>
          <w:lang w:eastAsia="x-none"/>
        </w:rPr>
        <w:t xml:space="preserve">, případně pomocí jiného standardního průmyslového protokolu.  </w:t>
      </w:r>
      <w:r w:rsidR="001476CB">
        <w:rPr>
          <w:rFonts w:cs="Times New Roman"/>
          <w:lang w:eastAsia="x-none"/>
        </w:rPr>
        <w:t xml:space="preserve">         </w:t>
      </w:r>
      <w:r w:rsidR="00DD4C24" w:rsidRPr="00477DF8">
        <w:rPr>
          <w:rFonts w:cs="Times New Roman"/>
          <w:lang w:eastAsia="x-none"/>
        </w:rPr>
        <w:t xml:space="preserve"> </w:t>
      </w:r>
    </w:p>
    <w:p w14:paraId="7F7BA99B" w14:textId="3F9C3786" w:rsidR="003C4A00" w:rsidRDefault="003C4A00" w:rsidP="00CF7BCC">
      <w:pPr>
        <w:jc w:val="both"/>
        <w:rPr>
          <w:rFonts w:cs="Times New Roman"/>
          <w:lang w:eastAsia="x-none"/>
        </w:rPr>
      </w:pPr>
    </w:p>
    <w:p w14:paraId="670AF1E9" w14:textId="2E41BF0E" w:rsidR="00CF7BCC" w:rsidRDefault="00CF7BCC" w:rsidP="00CF7BCC">
      <w:pPr>
        <w:jc w:val="both"/>
        <w:rPr>
          <w:rFonts w:cs="Times New Roman"/>
          <w:lang w:eastAsia="x-none"/>
        </w:rPr>
      </w:pPr>
    </w:p>
    <w:p w14:paraId="2B4B3D80" w14:textId="77777777" w:rsidR="00CF7BCC" w:rsidRDefault="00CF7BCC" w:rsidP="00CF7BCC">
      <w:pPr>
        <w:jc w:val="both"/>
        <w:rPr>
          <w:rFonts w:cs="Times New Roman"/>
          <w:lang w:eastAsia="x-none"/>
        </w:rPr>
      </w:pPr>
    </w:p>
    <w:p w14:paraId="5943A288" w14:textId="63B04C68" w:rsidR="00A816AC" w:rsidRDefault="00C510EE" w:rsidP="00F81BDE">
      <w:pPr>
        <w:pStyle w:val="Nadpis7"/>
      </w:pPr>
      <w:bookmarkStart w:id="7" w:name="_Toc54879908"/>
      <w:r w:rsidRPr="00FD6953">
        <w:lastRenderedPageBreak/>
        <w:t>TECHNICKÉ ÚDAJE</w:t>
      </w:r>
      <w:bookmarkEnd w:id="7"/>
    </w:p>
    <w:p w14:paraId="1E31CD68" w14:textId="004B28D2" w:rsidR="0062499C" w:rsidRDefault="0062499C" w:rsidP="0062499C">
      <w:pPr>
        <w:rPr>
          <w:lang w:eastAsia="cs-CZ"/>
        </w:rPr>
      </w:pPr>
    </w:p>
    <w:p w14:paraId="5E69AA3F" w14:textId="45DBF26B" w:rsidR="00FB3464" w:rsidRDefault="00FB3464" w:rsidP="0062499C">
      <w:pPr>
        <w:rPr>
          <w:lang w:eastAsia="cs-CZ"/>
        </w:rPr>
      </w:pPr>
      <w:r>
        <w:rPr>
          <w:lang w:eastAsia="cs-CZ"/>
        </w:rPr>
        <w:t>D3.1 Parametry větrných elektráren</w:t>
      </w:r>
    </w:p>
    <w:p w14:paraId="21EFC1EC" w14:textId="18485022" w:rsidR="00FB3464" w:rsidRDefault="00FB3464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Větrné elektrárny s vertikální a horizontální osou otáčení</w:t>
      </w:r>
    </w:p>
    <w:p w14:paraId="27DB7CF7" w14:textId="77777777" w:rsidR="00FB3464" w:rsidRDefault="00FB3464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Větrné elektrárny mohou být vybaveny integrovaným regulátorem a systémem zabezpečení elektronické regulace otáček</w:t>
      </w:r>
    </w:p>
    <w:p w14:paraId="4BD8B6CC" w14:textId="7DA9E6B3" w:rsidR="00FB3464" w:rsidRDefault="00FB3464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Každou větrnou elektrárnu bude možné zastavit</w:t>
      </w:r>
    </w:p>
    <w:p w14:paraId="7A045550" w14:textId="1B48DB88" w:rsidR="002A076F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 xml:space="preserve">Jmenovitý výkon jednotlivých elektráren bude v rozsahu </w:t>
      </w:r>
      <w:proofErr w:type="gramStart"/>
      <w:r w:rsidR="00474042">
        <w:rPr>
          <w:lang w:eastAsia="cs-CZ"/>
        </w:rPr>
        <w:t>4</w:t>
      </w:r>
      <w:r>
        <w:rPr>
          <w:lang w:eastAsia="cs-CZ"/>
        </w:rPr>
        <w:t>00 – 2000</w:t>
      </w:r>
      <w:proofErr w:type="gramEnd"/>
      <w:r>
        <w:rPr>
          <w:lang w:eastAsia="cs-CZ"/>
        </w:rPr>
        <w:t xml:space="preserve"> W</w:t>
      </w:r>
    </w:p>
    <w:p w14:paraId="4506A8A4" w14:textId="376CBEEC" w:rsidR="002A076F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Startovací rychlost každé turbíny bude maximálně 3 m/s</w:t>
      </w:r>
    </w:p>
    <w:p w14:paraId="31369533" w14:textId="77777777" w:rsidR="002A076F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V celém komplexu budou využity maximálně dva stejné větrné motory</w:t>
      </w:r>
    </w:p>
    <w:p w14:paraId="09352DAE" w14:textId="77777777" w:rsidR="002A076F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Maximální váha jedné větrné turbíny bude 40 kg</w:t>
      </w:r>
    </w:p>
    <w:p w14:paraId="6E63A5E7" w14:textId="77777777" w:rsidR="002A076F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Maximální průměr větrného motoru bude 130 cm</w:t>
      </w:r>
    </w:p>
    <w:p w14:paraId="76B90083" w14:textId="77777777" w:rsidR="002A076F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>Výstupní napětí</w:t>
      </w:r>
    </w:p>
    <w:p w14:paraId="6C2AAFB8" w14:textId="77777777" w:rsidR="00474042" w:rsidRPr="00474042" w:rsidRDefault="002A076F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lang w:eastAsia="cs-CZ"/>
        </w:rPr>
        <w:t xml:space="preserve">Preferované typy větrných motorů </w:t>
      </w:r>
      <w:r>
        <w:rPr>
          <w:color w:val="333333"/>
          <w:sz w:val="21"/>
          <w:szCs w:val="21"/>
          <w:shd w:val="clear" w:color="auto" w:fill="FFFFFF"/>
        </w:rPr>
        <w:t xml:space="preserve">DARRIEUS, SAVONIUS, 3 </w:t>
      </w:r>
      <w:proofErr w:type="spellStart"/>
      <w:r>
        <w:rPr>
          <w:color w:val="333333"/>
          <w:sz w:val="21"/>
          <w:szCs w:val="21"/>
          <w:shd w:val="clear" w:color="auto" w:fill="FFFFFF"/>
        </w:rPr>
        <w:t>listá</w:t>
      </w:r>
      <w:proofErr w:type="spellEnd"/>
      <w:r>
        <w:rPr>
          <w:color w:val="333333"/>
          <w:sz w:val="21"/>
          <w:szCs w:val="21"/>
          <w:shd w:val="clear" w:color="auto" w:fill="FFFFFF"/>
        </w:rPr>
        <w:t xml:space="preserve"> horizontální</w:t>
      </w:r>
    </w:p>
    <w:p w14:paraId="1FA84475" w14:textId="77777777" w:rsidR="00474042" w:rsidRPr="00474042" w:rsidRDefault="00474042" w:rsidP="00FB3464">
      <w:pPr>
        <w:pStyle w:val="Odstavecseseznamem"/>
        <w:numPr>
          <w:ilvl w:val="0"/>
          <w:numId w:val="21"/>
        </w:numPr>
        <w:rPr>
          <w:lang w:eastAsia="cs-CZ"/>
        </w:rPr>
      </w:pPr>
      <w:r>
        <w:rPr>
          <w:color w:val="333333"/>
          <w:sz w:val="21"/>
          <w:szCs w:val="21"/>
          <w:shd w:val="clear" w:color="auto" w:fill="FFFFFF"/>
        </w:rPr>
        <w:t>Výstupní napětí všech větrných elektráren bude v jednom z rozsahů 12/24/48 V</w:t>
      </w:r>
    </w:p>
    <w:p w14:paraId="589C1988" w14:textId="77777777" w:rsidR="00474042" w:rsidRDefault="00474042" w:rsidP="00FB3464">
      <w:pPr>
        <w:pStyle w:val="Odstavecseseznamem"/>
        <w:numPr>
          <w:ilvl w:val="0"/>
          <w:numId w:val="21"/>
        </w:numPr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>Větrné elektrárny</w:t>
      </w:r>
      <w:r w:rsidRPr="00474042">
        <w:rPr>
          <w:color w:val="333333"/>
          <w:sz w:val="21"/>
          <w:szCs w:val="21"/>
          <w:shd w:val="clear" w:color="auto" w:fill="FFFFFF"/>
        </w:rPr>
        <w:t xml:space="preserve"> budou osazeny na typizovaných stožárech, které jsou součásti dodávky </w:t>
      </w:r>
      <w:r>
        <w:rPr>
          <w:color w:val="333333"/>
          <w:sz w:val="21"/>
          <w:szCs w:val="21"/>
          <w:shd w:val="clear" w:color="auto" w:fill="FFFFFF"/>
        </w:rPr>
        <w:t>větrné elektrárny</w:t>
      </w:r>
      <w:r w:rsidRPr="00474042">
        <w:rPr>
          <w:color w:val="333333"/>
          <w:sz w:val="21"/>
          <w:szCs w:val="21"/>
          <w:shd w:val="clear" w:color="auto" w:fill="FFFFFF"/>
        </w:rPr>
        <w:t xml:space="preserve"> nebo jako její příslušenství. Výška stožáru bude od </w:t>
      </w:r>
      <w:proofErr w:type="gramStart"/>
      <w:r w:rsidRPr="00474042">
        <w:rPr>
          <w:color w:val="333333"/>
          <w:sz w:val="21"/>
          <w:szCs w:val="21"/>
          <w:shd w:val="clear" w:color="auto" w:fill="FFFFFF"/>
        </w:rPr>
        <w:t>1m</w:t>
      </w:r>
      <w:proofErr w:type="gramEnd"/>
      <w:r w:rsidRPr="00474042">
        <w:rPr>
          <w:color w:val="333333"/>
          <w:sz w:val="21"/>
          <w:szCs w:val="21"/>
          <w:shd w:val="clear" w:color="auto" w:fill="FFFFFF"/>
        </w:rPr>
        <w:t xml:space="preserve"> do max.2,5</w:t>
      </w:r>
      <w:r>
        <w:rPr>
          <w:color w:val="333333"/>
          <w:sz w:val="21"/>
          <w:szCs w:val="21"/>
          <w:shd w:val="clear" w:color="auto" w:fill="FFFFFF"/>
        </w:rPr>
        <w:t>m výšky – všechny elektrárny budou mít stejnou výšku – horní.</w:t>
      </w:r>
    </w:p>
    <w:p w14:paraId="1D377215" w14:textId="2DFA3A42" w:rsidR="002A076F" w:rsidRPr="00474042" w:rsidRDefault="00474042" w:rsidP="00FB3464">
      <w:pPr>
        <w:pStyle w:val="Odstavecseseznamem"/>
        <w:numPr>
          <w:ilvl w:val="0"/>
          <w:numId w:val="21"/>
        </w:numPr>
        <w:rPr>
          <w:color w:val="333333"/>
          <w:sz w:val="21"/>
          <w:szCs w:val="21"/>
          <w:shd w:val="clear" w:color="auto" w:fill="FFFFFF"/>
        </w:rPr>
      </w:pPr>
      <w:r>
        <w:rPr>
          <w:color w:val="333333"/>
          <w:sz w:val="21"/>
          <w:szCs w:val="21"/>
          <w:shd w:val="clear" w:color="auto" w:fill="FFFFFF"/>
        </w:rPr>
        <w:t xml:space="preserve">Pokud nebudou větrné elektrárny vybaveny systémem automatické regulace </w:t>
      </w:r>
      <w:proofErr w:type="gramStart"/>
      <w:r>
        <w:rPr>
          <w:color w:val="333333"/>
          <w:sz w:val="21"/>
          <w:szCs w:val="21"/>
          <w:shd w:val="clear" w:color="auto" w:fill="FFFFFF"/>
        </w:rPr>
        <w:t>otáček,  bude</w:t>
      </w:r>
      <w:proofErr w:type="gramEnd"/>
      <w:r>
        <w:rPr>
          <w:color w:val="333333"/>
          <w:sz w:val="21"/>
          <w:szCs w:val="21"/>
          <w:shd w:val="clear" w:color="auto" w:fill="FFFFFF"/>
        </w:rPr>
        <w:t xml:space="preserve"> nutné v rozváděči R – VTE instalovat systém brždění.</w:t>
      </w:r>
    </w:p>
    <w:p w14:paraId="2936D443" w14:textId="652B5E97" w:rsidR="00FB3464" w:rsidRDefault="00FB3464" w:rsidP="00FB3464">
      <w:pPr>
        <w:pStyle w:val="Odstavecseseznamem"/>
        <w:ind w:left="720"/>
        <w:rPr>
          <w:lang w:eastAsia="cs-CZ"/>
        </w:rPr>
      </w:pPr>
      <w:r>
        <w:rPr>
          <w:lang w:eastAsia="cs-CZ"/>
        </w:rPr>
        <w:t xml:space="preserve"> </w:t>
      </w:r>
    </w:p>
    <w:p w14:paraId="334443DD" w14:textId="0DEFA888" w:rsidR="00FB3464" w:rsidRDefault="00FB3464" w:rsidP="0062499C">
      <w:pPr>
        <w:rPr>
          <w:lang w:eastAsia="cs-CZ"/>
        </w:rPr>
      </w:pPr>
      <w:r>
        <w:rPr>
          <w:lang w:eastAsia="cs-CZ"/>
        </w:rPr>
        <w:t>D3.2 Parametry meteostanice</w:t>
      </w:r>
    </w:p>
    <w:p w14:paraId="7FB2CCDD" w14:textId="2E476D40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>Měřené veličiny:</w:t>
      </w:r>
      <w:r w:rsidRPr="00C657AA">
        <w:rPr>
          <w:lang w:eastAsia="cs-CZ"/>
        </w:rPr>
        <w:br/>
        <w:t>Venkovní vlhkost vzduchu</w:t>
      </w:r>
      <w:r w:rsidRPr="00C657AA">
        <w:rPr>
          <w:lang w:eastAsia="cs-CZ"/>
        </w:rPr>
        <w:tab/>
      </w:r>
      <w:r>
        <w:rPr>
          <w:lang w:eastAsia="cs-CZ"/>
        </w:rPr>
        <w:tab/>
      </w:r>
      <w:proofErr w:type="gramStart"/>
      <w:r w:rsidRPr="00C657AA">
        <w:rPr>
          <w:lang w:eastAsia="cs-CZ"/>
        </w:rPr>
        <w:t>1 – 99</w:t>
      </w:r>
      <w:proofErr w:type="gramEnd"/>
      <w:r w:rsidRPr="00C657AA">
        <w:rPr>
          <w:lang w:eastAsia="cs-CZ"/>
        </w:rPr>
        <w:t>%</w:t>
      </w:r>
    </w:p>
    <w:p w14:paraId="096A31F3" w14:textId="795ED847" w:rsidR="00C657AA" w:rsidRPr="00C657AA" w:rsidRDefault="00C657AA" w:rsidP="00C657AA">
      <w:pPr>
        <w:pStyle w:val="Odstavecseseznamem"/>
        <w:ind w:left="1428"/>
      </w:pPr>
      <w:r w:rsidRPr="00C657AA">
        <w:rPr>
          <w:lang w:eastAsia="cs-CZ"/>
        </w:rPr>
        <w:t>Venkovní teplota</w:t>
      </w:r>
      <w:r w:rsidRPr="00C657AA">
        <w:rPr>
          <w:lang w:eastAsia="cs-CZ"/>
        </w:rPr>
        <w:tab/>
      </w:r>
      <w:r w:rsidRPr="00C657AA">
        <w:rPr>
          <w:lang w:eastAsia="cs-CZ"/>
        </w:rPr>
        <w:tab/>
        <w:t>-30 +</w:t>
      </w:r>
      <w:proofErr w:type="gramStart"/>
      <w:r w:rsidRPr="00C657AA">
        <w:rPr>
          <w:lang w:eastAsia="cs-CZ"/>
        </w:rPr>
        <w:t>65°C</w:t>
      </w:r>
      <w:proofErr w:type="gramEnd"/>
      <w:r w:rsidRPr="00C657AA">
        <w:rPr>
          <w:lang w:eastAsia="cs-CZ"/>
        </w:rPr>
        <w:br/>
        <w:t>Tlak vzduchu</w:t>
      </w:r>
      <w:r w:rsidRPr="00C657AA">
        <w:rPr>
          <w:lang w:eastAsia="cs-CZ"/>
        </w:rPr>
        <w:tab/>
      </w:r>
      <w:r w:rsidRPr="00C657AA">
        <w:rPr>
          <w:lang w:eastAsia="cs-CZ"/>
        </w:rPr>
        <w:tab/>
      </w:r>
      <w:r w:rsidRPr="00C657AA">
        <w:rPr>
          <w:lang w:eastAsia="cs-CZ"/>
        </w:rPr>
        <w:tab/>
        <w:t>300</w:t>
      </w:r>
      <w:r>
        <w:rPr>
          <w:lang w:eastAsia="cs-CZ"/>
        </w:rPr>
        <w:t>-</w:t>
      </w:r>
      <w:r w:rsidRPr="00C657AA">
        <w:rPr>
          <w:lang w:eastAsia="cs-CZ"/>
        </w:rPr>
        <w:t>1100</w:t>
      </w:r>
      <w:r>
        <w:rPr>
          <w:lang w:eastAsia="cs-CZ"/>
        </w:rPr>
        <w:t> </w:t>
      </w:r>
      <w:r w:rsidRPr="00C657AA">
        <w:rPr>
          <w:lang w:eastAsia="cs-CZ"/>
        </w:rPr>
        <w:t>hPa</w:t>
      </w:r>
      <w:r w:rsidRPr="00C657AA">
        <w:rPr>
          <w:lang w:eastAsia="cs-CZ"/>
        </w:rPr>
        <w:br/>
        <w:t>Srážky</w:t>
      </w:r>
      <w:r w:rsidRPr="00C657AA">
        <w:rPr>
          <w:lang w:eastAsia="cs-CZ"/>
        </w:rPr>
        <w:tab/>
      </w:r>
      <w:r w:rsidRPr="00C657AA">
        <w:rPr>
          <w:lang w:eastAsia="cs-CZ"/>
        </w:rPr>
        <w:tab/>
      </w:r>
      <w:r w:rsidRPr="00C657AA">
        <w:rPr>
          <w:lang w:eastAsia="cs-CZ"/>
        </w:rPr>
        <w:tab/>
      </w:r>
      <w:r w:rsidRPr="00C657AA">
        <w:rPr>
          <w:lang w:eastAsia="cs-CZ"/>
        </w:rPr>
        <w:tab/>
        <w:t>0 – 9999</w:t>
      </w:r>
      <w:r>
        <w:rPr>
          <w:lang w:eastAsia="cs-CZ"/>
        </w:rPr>
        <w:t> </w:t>
      </w:r>
      <w:r w:rsidRPr="00C657AA">
        <w:rPr>
          <w:lang w:eastAsia="cs-CZ"/>
        </w:rPr>
        <w:t>mm</w:t>
      </w:r>
    </w:p>
    <w:p w14:paraId="4A0AEDE6" w14:textId="77777777" w:rsidR="00C657AA" w:rsidRPr="00C657AA" w:rsidRDefault="00C657AA" w:rsidP="00C657AA">
      <w:pPr>
        <w:pStyle w:val="Odstavecseseznamem"/>
        <w:ind w:left="1428"/>
      </w:pPr>
      <w:r w:rsidRPr="00C657AA">
        <w:rPr>
          <w:lang w:eastAsia="cs-CZ"/>
        </w:rPr>
        <w:t>Rychlost větru</w:t>
      </w:r>
      <w:r w:rsidRPr="00C657AA">
        <w:rPr>
          <w:lang w:eastAsia="cs-CZ"/>
        </w:rPr>
        <w:tab/>
      </w:r>
      <w:r w:rsidRPr="00C657AA">
        <w:rPr>
          <w:lang w:eastAsia="cs-CZ"/>
        </w:rPr>
        <w:tab/>
      </w:r>
      <w:r w:rsidRPr="00C657AA">
        <w:rPr>
          <w:lang w:eastAsia="cs-CZ"/>
        </w:rPr>
        <w:tab/>
        <w:t xml:space="preserve">0 - 50 m/s </w:t>
      </w:r>
      <w:r w:rsidRPr="00C657AA">
        <w:rPr>
          <w:lang w:eastAsia="cs-CZ"/>
        </w:rPr>
        <w:br/>
        <w:t>Směr větru</w:t>
      </w:r>
      <w:r w:rsidRPr="00C657AA">
        <w:rPr>
          <w:lang w:eastAsia="cs-CZ"/>
        </w:rPr>
        <w:tab/>
      </w:r>
      <w:r w:rsidRPr="00C657AA">
        <w:rPr>
          <w:lang w:eastAsia="cs-CZ"/>
        </w:rPr>
        <w:tab/>
      </w:r>
      <w:r w:rsidRPr="00C657AA">
        <w:rPr>
          <w:lang w:eastAsia="cs-CZ"/>
        </w:rPr>
        <w:tab/>
        <w:t>0 - 359°</w:t>
      </w:r>
      <w:r w:rsidRPr="00C657AA">
        <w:rPr>
          <w:lang w:eastAsia="cs-CZ"/>
        </w:rPr>
        <w:br/>
        <w:t>Sluneční světlo</w:t>
      </w:r>
      <w:r w:rsidRPr="00C657AA">
        <w:rPr>
          <w:lang w:eastAsia="cs-CZ"/>
        </w:rPr>
        <w:tab/>
      </w:r>
      <w:r w:rsidRPr="00C657AA">
        <w:rPr>
          <w:lang w:eastAsia="cs-CZ"/>
        </w:rPr>
        <w:tab/>
      </w:r>
      <w:r w:rsidRPr="00C657AA">
        <w:rPr>
          <w:lang w:eastAsia="cs-CZ"/>
        </w:rPr>
        <w:tab/>
        <w:t xml:space="preserve">0 </w:t>
      </w:r>
      <w:proofErr w:type="gramStart"/>
      <w:r w:rsidRPr="00C657AA">
        <w:rPr>
          <w:lang w:eastAsia="cs-CZ"/>
        </w:rPr>
        <w:t>-  3150</w:t>
      </w:r>
      <w:proofErr w:type="gramEnd"/>
      <w:r w:rsidRPr="00C657AA">
        <w:rPr>
          <w:lang w:eastAsia="cs-CZ"/>
        </w:rPr>
        <w:t xml:space="preserve"> W/m²</w:t>
      </w:r>
    </w:p>
    <w:p w14:paraId="20557A5B" w14:textId="77777777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 xml:space="preserve">Vyčítání dat prostřednictvím ethernetového rozhraní </w:t>
      </w:r>
    </w:p>
    <w:p w14:paraId="0A43BAD2" w14:textId="77777777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>Přijímací část bude umístěna uvnitř budovy</w:t>
      </w:r>
    </w:p>
    <w:p w14:paraId="6362C1E2" w14:textId="77777777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>Meteostanice jako jeden celek (všechna čidla v jednom)</w:t>
      </w:r>
    </w:p>
    <w:p w14:paraId="5EB4F2C3" w14:textId="77777777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 xml:space="preserve">Umístění meteostanice na střeše na vhodné konstrukci (stožár, konzola </w:t>
      </w:r>
      <w:proofErr w:type="gramStart"/>
      <w:r w:rsidRPr="00C657AA">
        <w:rPr>
          <w:lang w:eastAsia="cs-CZ"/>
        </w:rPr>
        <w:t>a pod.</w:t>
      </w:r>
      <w:proofErr w:type="gramEnd"/>
      <w:r w:rsidRPr="00C657AA">
        <w:rPr>
          <w:lang w:eastAsia="cs-CZ"/>
        </w:rPr>
        <w:t>)</w:t>
      </w:r>
    </w:p>
    <w:p w14:paraId="5ED1FFC0" w14:textId="77777777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>Výdrž na bateriový provoz minimálně 1 jeden rok</w:t>
      </w:r>
    </w:p>
    <w:p w14:paraId="394D4B95" w14:textId="77777777" w:rsidR="00C657AA" w:rsidRPr="00C657AA" w:rsidRDefault="00C657AA" w:rsidP="00C657AA">
      <w:pPr>
        <w:pStyle w:val="Odstavecseseznamem"/>
        <w:numPr>
          <w:ilvl w:val="0"/>
          <w:numId w:val="22"/>
        </w:numPr>
      </w:pPr>
      <w:r w:rsidRPr="00C657AA">
        <w:rPr>
          <w:lang w:eastAsia="cs-CZ"/>
        </w:rPr>
        <w:t>Stanice bude nahrávat data v pravidelných intervalech na definovaný webový server</w:t>
      </w:r>
    </w:p>
    <w:p w14:paraId="3E211397" w14:textId="38696543" w:rsidR="005168B7" w:rsidRPr="00474042" w:rsidRDefault="005168B7" w:rsidP="00C657AA">
      <w:pPr>
        <w:pStyle w:val="Odstavecseseznamem"/>
        <w:ind w:left="720"/>
        <w:rPr>
          <w:highlight w:val="yellow"/>
          <w:lang w:eastAsia="cs-CZ"/>
        </w:rPr>
      </w:pPr>
    </w:p>
    <w:p w14:paraId="3407F482" w14:textId="39180976" w:rsidR="00FB3464" w:rsidRDefault="00FB3464" w:rsidP="0062499C">
      <w:pPr>
        <w:rPr>
          <w:lang w:eastAsia="cs-CZ"/>
        </w:rPr>
      </w:pPr>
    </w:p>
    <w:p w14:paraId="6A2FD559" w14:textId="4D5A5E86" w:rsidR="00FB3464" w:rsidRDefault="00FB3464" w:rsidP="0062499C">
      <w:pPr>
        <w:rPr>
          <w:lang w:eastAsia="cs-CZ"/>
        </w:rPr>
      </w:pPr>
      <w:r>
        <w:rPr>
          <w:lang w:eastAsia="cs-CZ"/>
        </w:rPr>
        <w:t>D3.3. Parametry akumulace</w:t>
      </w:r>
    </w:p>
    <w:p w14:paraId="1EE9156C" w14:textId="7B5CBE29" w:rsidR="00474042" w:rsidRDefault="00474042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 xml:space="preserve">Předpokládaný počet baterií 2 ks </w:t>
      </w:r>
    </w:p>
    <w:p w14:paraId="2C1B270A" w14:textId="32FA17E4" w:rsidR="00474042" w:rsidRDefault="00474042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 xml:space="preserve">Minimální kapacita 1 baterie 220 </w:t>
      </w:r>
      <w:proofErr w:type="spellStart"/>
      <w:r>
        <w:rPr>
          <w:lang w:eastAsia="cs-CZ"/>
        </w:rPr>
        <w:t>A</w:t>
      </w:r>
      <w:r w:rsidR="00CF7BCC">
        <w:rPr>
          <w:lang w:eastAsia="cs-CZ"/>
        </w:rPr>
        <w:t>∙</w:t>
      </w:r>
      <w:r>
        <w:rPr>
          <w:lang w:eastAsia="cs-CZ"/>
        </w:rPr>
        <w:t>h</w:t>
      </w:r>
      <w:proofErr w:type="spellEnd"/>
    </w:p>
    <w:p w14:paraId="56C7EB55" w14:textId="77777777" w:rsidR="00572E43" w:rsidRDefault="00474042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 xml:space="preserve">Předpokládané </w:t>
      </w:r>
      <w:r w:rsidR="00572E43">
        <w:rPr>
          <w:lang w:eastAsia="cs-CZ"/>
        </w:rPr>
        <w:t>n</w:t>
      </w:r>
      <w:r>
        <w:rPr>
          <w:lang w:eastAsia="cs-CZ"/>
        </w:rPr>
        <w:t>apětí</w:t>
      </w:r>
      <w:r w:rsidR="00572E43">
        <w:rPr>
          <w:lang w:eastAsia="cs-CZ"/>
        </w:rPr>
        <w:t xml:space="preserve"> baterie 12 V (alternativně 24/</w:t>
      </w:r>
      <w:proofErr w:type="gramStart"/>
      <w:r w:rsidR="00572E43">
        <w:rPr>
          <w:lang w:eastAsia="cs-CZ"/>
        </w:rPr>
        <w:t>48V</w:t>
      </w:r>
      <w:proofErr w:type="gramEnd"/>
      <w:r w:rsidR="00572E43">
        <w:rPr>
          <w:lang w:eastAsia="cs-CZ"/>
        </w:rPr>
        <w:t>)</w:t>
      </w:r>
    </w:p>
    <w:p w14:paraId="1375AE09" w14:textId="24888ACB" w:rsidR="00474042" w:rsidRDefault="00CF7BCC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Předpokládá se využití gelových baterií</w:t>
      </w:r>
      <w:r w:rsidR="00474042">
        <w:rPr>
          <w:lang w:eastAsia="cs-CZ"/>
        </w:rPr>
        <w:t xml:space="preserve">   </w:t>
      </w:r>
    </w:p>
    <w:p w14:paraId="27A4D0C7" w14:textId="585C64AE" w:rsidR="00FB3464" w:rsidRDefault="00FB3464" w:rsidP="0062499C">
      <w:pPr>
        <w:rPr>
          <w:lang w:eastAsia="cs-CZ"/>
        </w:rPr>
      </w:pPr>
    </w:p>
    <w:p w14:paraId="6B8F44B8" w14:textId="77B6B11A" w:rsidR="00FB3464" w:rsidRDefault="00FB3464" w:rsidP="0062499C">
      <w:pPr>
        <w:rPr>
          <w:lang w:eastAsia="cs-CZ"/>
        </w:rPr>
      </w:pPr>
      <w:r>
        <w:rPr>
          <w:lang w:eastAsia="cs-CZ"/>
        </w:rPr>
        <w:t>D3.4 Parametry systému měření</w:t>
      </w:r>
    </w:p>
    <w:p w14:paraId="36B52D7A" w14:textId="7C05088A" w:rsidR="00474042" w:rsidRDefault="00572E43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Možnost měření vyrobené elektrické energie pro každou větrnou elektrárnu samostatně</w:t>
      </w:r>
    </w:p>
    <w:p w14:paraId="682596A2" w14:textId="61EF7E8E" w:rsidR="00572E43" w:rsidRDefault="00572E43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Možnost měření elektrické energie dodané ze sítě</w:t>
      </w:r>
    </w:p>
    <w:p w14:paraId="3BD6F211" w14:textId="5BEBA9A3" w:rsidR="00572E43" w:rsidRDefault="00572E43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Možnost měření spotřebované elektrické energie</w:t>
      </w:r>
    </w:p>
    <w:p w14:paraId="7AD7BE09" w14:textId="78185724" w:rsidR="00572E43" w:rsidRDefault="00572E43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Možnost sledov</w:t>
      </w:r>
      <w:r w:rsidR="00CB1E1D">
        <w:rPr>
          <w:lang w:eastAsia="cs-CZ"/>
        </w:rPr>
        <w:t>á</w:t>
      </w:r>
      <w:r>
        <w:rPr>
          <w:lang w:eastAsia="cs-CZ"/>
        </w:rPr>
        <w:t>n</w:t>
      </w:r>
      <w:r w:rsidR="00CB1E1D">
        <w:rPr>
          <w:lang w:eastAsia="cs-CZ"/>
        </w:rPr>
        <w:t>í</w:t>
      </w:r>
      <w:r>
        <w:rPr>
          <w:lang w:eastAsia="cs-CZ"/>
        </w:rPr>
        <w:t xml:space="preserve"> bilancí </w:t>
      </w:r>
      <w:r w:rsidR="00CB1E1D">
        <w:rPr>
          <w:lang w:eastAsia="cs-CZ"/>
        </w:rPr>
        <w:t xml:space="preserve">toku energie z/do </w:t>
      </w:r>
      <w:r>
        <w:rPr>
          <w:lang w:eastAsia="cs-CZ"/>
        </w:rPr>
        <w:t>baterií</w:t>
      </w:r>
    </w:p>
    <w:p w14:paraId="7DCE4179" w14:textId="77777777" w:rsidR="0020514B" w:rsidRDefault="00572E43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 xml:space="preserve">Možnost předávání dat do DCS po </w:t>
      </w:r>
      <w:proofErr w:type="spellStart"/>
      <w:r>
        <w:rPr>
          <w:lang w:eastAsia="cs-CZ"/>
        </w:rPr>
        <w:t>Modbus</w:t>
      </w:r>
      <w:proofErr w:type="spellEnd"/>
      <w:r>
        <w:rPr>
          <w:lang w:eastAsia="cs-CZ"/>
        </w:rPr>
        <w:t xml:space="preserve"> TCP, nebo jiný běžný průmyslový protokol</w:t>
      </w:r>
    </w:p>
    <w:p w14:paraId="52373679" w14:textId="42C3E31F" w:rsidR="00572E43" w:rsidRDefault="0020514B" w:rsidP="00474042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 xml:space="preserve">Minimální interval záznamu dat </w:t>
      </w:r>
      <w:proofErr w:type="gramStart"/>
      <w:r>
        <w:rPr>
          <w:lang w:eastAsia="cs-CZ"/>
        </w:rPr>
        <w:t>1s</w:t>
      </w:r>
      <w:proofErr w:type="gramEnd"/>
      <w:r>
        <w:rPr>
          <w:lang w:eastAsia="cs-CZ"/>
        </w:rPr>
        <w:t xml:space="preserve"> </w:t>
      </w:r>
      <w:r w:rsidR="00572E43">
        <w:rPr>
          <w:lang w:eastAsia="cs-CZ"/>
        </w:rPr>
        <w:t xml:space="preserve"> </w:t>
      </w:r>
    </w:p>
    <w:p w14:paraId="7F1E8CD5" w14:textId="77777777" w:rsidR="00572E43" w:rsidRDefault="00572E43" w:rsidP="00572E43">
      <w:pPr>
        <w:pStyle w:val="Odstavecseseznamem"/>
        <w:ind w:left="720"/>
        <w:rPr>
          <w:lang w:eastAsia="cs-CZ"/>
        </w:rPr>
      </w:pPr>
    </w:p>
    <w:p w14:paraId="03B861DB" w14:textId="075386B2" w:rsidR="00FB3464" w:rsidRDefault="00FB3464" w:rsidP="0062499C">
      <w:pPr>
        <w:rPr>
          <w:lang w:eastAsia="cs-CZ"/>
        </w:rPr>
      </w:pPr>
    </w:p>
    <w:p w14:paraId="2A6305AD" w14:textId="764DDBE0" w:rsidR="00FB3464" w:rsidRDefault="00FB3464" w:rsidP="0062499C">
      <w:pPr>
        <w:rPr>
          <w:lang w:eastAsia="cs-CZ"/>
        </w:rPr>
      </w:pPr>
      <w:r>
        <w:rPr>
          <w:lang w:eastAsia="cs-CZ"/>
        </w:rPr>
        <w:t>D3.5 Parametry dalších zařízení</w:t>
      </w:r>
    </w:p>
    <w:p w14:paraId="4551EDF1" w14:textId="77777777" w:rsidR="00FB3464" w:rsidRPr="0062499C" w:rsidRDefault="00FB3464" w:rsidP="0062499C">
      <w:pPr>
        <w:rPr>
          <w:lang w:eastAsia="cs-CZ"/>
        </w:rPr>
      </w:pPr>
    </w:p>
    <w:p w14:paraId="6A0A2548" w14:textId="4DB4E1CC" w:rsidR="0020514B" w:rsidRDefault="0020514B" w:rsidP="00022565">
      <w:pPr>
        <w:suppressAutoHyphens w:val="0"/>
        <w:spacing w:line="360" w:lineRule="auto"/>
        <w:ind w:firstLine="340"/>
        <w:jc w:val="both"/>
        <w:outlineLvl w:val="1"/>
      </w:pPr>
      <w:r>
        <w:t>Rozváděč R – VTE</w:t>
      </w:r>
    </w:p>
    <w:p w14:paraId="099E1203" w14:textId="14F2B2E4" w:rsidR="0020514B" w:rsidRDefault="0020514B" w:rsidP="0020514B">
      <w:pPr>
        <w:pStyle w:val="Odstavecseseznamem"/>
        <w:numPr>
          <w:ilvl w:val="0"/>
          <w:numId w:val="22"/>
        </w:numPr>
        <w:rPr>
          <w:lang w:eastAsia="cs-CZ"/>
        </w:rPr>
      </w:pPr>
      <w:r w:rsidRPr="0020514B">
        <w:rPr>
          <w:lang w:eastAsia="cs-CZ"/>
        </w:rPr>
        <w:lastRenderedPageBreak/>
        <w:t>Modulární skříňový systém pro venkovní instalaci, 3dveřový, dvoustěnný, symetrický nebo asymetrický</w:t>
      </w:r>
    </w:p>
    <w:p w14:paraId="3DC59CFC" w14:textId="00DFE19D" w:rsidR="00CF7BCC" w:rsidRDefault="00CF7BCC" w:rsidP="0020514B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Krytí IP55</w:t>
      </w:r>
    </w:p>
    <w:p w14:paraId="27DEE7B4" w14:textId="1F71C2B6" w:rsidR="00CF7BCC" w:rsidRDefault="00CF7BCC" w:rsidP="0020514B">
      <w:pPr>
        <w:pStyle w:val="Odstavecseseznamem"/>
        <w:numPr>
          <w:ilvl w:val="0"/>
          <w:numId w:val="22"/>
        </w:numPr>
        <w:rPr>
          <w:lang w:eastAsia="cs-CZ"/>
        </w:rPr>
      </w:pPr>
      <w:r>
        <w:rPr>
          <w:lang w:eastAsia="cs-CZ"/>
        </w:rPr>
        <w:t>Rozváděč bude vybaven ventilátorem s termostatem</w:t>
      </w:r>
    </w:p>
    <w:p w14:paraId="5F5477F1" w14:textId="77777777" w:rsidR="00CF7BCC" w:rsidRDefault="00CF7BCC" w:rsidP="00CF7BCC">
      <w:pPr>
        <w:pStyle w:val="Odstavecseseznamem"/>
        <w:ind w:left="720"/>
        <w:rPr>
          <w:lang w:eastAsia="cs-CZ"/>
        </w:rPr>
      </w:pPr>
    </w:p>
    <w:p w14:paraId="5D14F38D" w14:textId="79F84746" w:rsidR="00510522" w:rsidRPr="0062499C" w:rsidRDefault="00510522" w:rsidP="00510522">
      <w:pPr>
        <w:suppressAutoHyphens w:val="0"/>
        <w:spacing w:line="360" w:lineRule="auto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Součástí je výroba dodávka, odborná montáž, zaškolení obsluhy,</w:t>
      </w:r>
      <w:r w:rsidR="00CF7BCC">
        <w:rPr>
          <w:rFonts w:cs="Times New Roman"/>
          <w:lang w:eastAsia="x-none"/>
        </w:rPr>
        <w:t xml:space="preserve"> testy včetně měření,</w:t>
      </w:r>
      <w:r>
        <w:rPr>
          <w:rFonts w:cs="Times New Roman"/>
          <w:lang w:eastAsia="x-none"/>
        </w:rPr>
        <w:t xml:space="preserve"> technická dokumentace.</w:t>
      </w:r>
      <w:r w:rsidR="00CF7BCC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 </w:t>
      </w: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798DC768" w:rsidR="00A816AC" w:rsidRDefault="00FD6953" w:rsidP="00042177">
      <w:pPr>
        <w:pStyle w:val="Nadpis7"/>
      </w:pPr>
      <w:bookmarkStart w:id="8" w:name="_Toc54879909"/>
      <w:r w:rsidRPr="00FD6953">
        <w:t>ZÁVĚ</w:t>
      </w:r>
      <w:r w:rsidR="00087A9A">
        <w:t>R</w:t>
      </w:r>
      <w:bookmarkEnd w:id="8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3D7A190C" w14:textId="77777777" w:rsidR="0042144A" w:rsidRDefault="0042144A" w:rsidP="0042144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Dokumentace je provedena v rozsahu pro provádění stavby. 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6C3C0E77" w14:textId="77777777" w:rsidR="0042144A" w:rsidRDefault="0042144A" w:rsidP="0042144A">
      <w:pPr>
        <w:ind w:firstLine="340"/>
        <w:jc w:val="both"/>
        <w:rPr>
          <w:rFonts w:cs="Times New Roman"/>
          <w:lang w:eastAsia="x-none"/>
        </w:rPr>
      </w:pPr>
    </w:p>
    <w:p w14:paraId="360D017D" w14:textId="2BFEE24A" w:rsidR="0042144A" w:rsidRPr="00CF7BCC" w:rsidRDefault="0042144A" w:rsidP="0042144A">
      <w:pPr>
        <w:ind w:firstLine="340"/>
        <w:jc w:val="both"/>
        <w:rPr>
          <w:rFonts w:cs="Times New Roman"/>
          <w:lang w:eastAsia="x-none"/>
        </w:rPr>
      </w:pPr>
      <w:r w:rsidRPr="00CF7BCC">
        <w:rPr>
          <w:rFonts w:cs="Times New Roman"/>
          <w:lang w:eastAsia="x-none"/>
        </w:rPr>
        <w:t xml:space="preserve">Dodavatel musí být připraven na koordinaci </w:t>
      </w:r>
      <w:r>
        <w:rPr>
          <w:rFonts w:cs="Times New Roman"/>
          <w:lang w:eastAsia="x-none"/>
        </w:rPr>
        <w:t>s</w:t>
      </w:r>
      <w:r w:rsidRPr="00CF7BCC">
        <w:rPr>
          <w:rFonts w:cs="Times New Roman"/>
          <w:lang w:eastAsia="x-none"/>
        </w:rPr>
        <w:t> dodavatelem DCS při integraci měření komplexu větrných elektráren do DCS, včetně dat z meteostanice.</w:t>
      </w:r>
    </w:p>
    <w:p w14:paraId="5B3C5EC8" w14:textId="77777777" w:rsidR="0042144A" w:rsidRDefault="0042144A" w:rsidP="0042144A">
      <w:pPr>
        <w:suppressAutoHyphens w:val="0"/>
        <w:spacing w:line="240" w:lineRule="exact"/>
        <w:ind w:firstLine="340"/>
        <w:jc w:val="both"/>
        <w:outlineLvl w:val="1"/>
      </w:pPr>
    </w:p>
    <w:p w14:paraId="2D1DFC89" w14:textId="77777777" w:rsidR="0042144A" w:rsidRDefault="0042144A" w:rsidP="0042144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</w:t>
      </w:r>
      <w:r>
        <w:rPr>
          <w:rFonts w:cs="Times New Roman"/>
          <w:lang w:eastAsia="x-none"/>
        </w:rPr>
        <w:t xml:space="preserve">. </w:t>
      </w:r>
    </w:p>
    <w:p w14:paraId="726DE597" w14:textId="77777777" w:rsidR="0042144A" w:rsidRDefault="0042144A" w:rsidP="0042144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D0DB92E" w14:textId="77777777" w:rsidR="0042144A" w:rsidRPr="00016A1A" w:rsidRDefault="0042144A" w:rsidP="0042144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285B70F5" w14:textId="70C6534A" w:rsidR="00A816AC" w:rsidRPr="00FD6953" w:rsidRDefault="00A816AC" w:rsidP="0042144A">
      <w:pPr>
        <w:ind w:firstLine="340"/>
        <w:jc w:val="both"/>
        <w:rPr>
          <w:rFonts w:cs="Times New Roman"/>
          <w:lang w:eastAsia="x-none"/>
        </w:rPr>
      </w:pPr>
    </w:p>
    <w:sectPr w:rsidR="00A816AC" w:rsidRPr="00FD6953" w:rsidSect="00F81BDE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E5954" w14:textId="77777777" w:rsidR="00741E14" w:rsidRDefault="00741E14" w:rsidP="00A816AC">
      <w:r>
        <w:separator/>
      </w:r>
    </w:p>
  </w:endnote>
  <w:endnote w:type="continuationSeparator" w:id="0">
    <w:p w14:paraId="59FC44E6" w14:textId="77777777" w:rsidR="00741E14" w:rsidRDefault="00741E14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A58E" w14:textId="77777777" w:rsidR="00DB5762" w:rsidRDefault="00DB57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70F8011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DB5762">
      <w:t>7.5.1</w:t>
    </w:r>
    <w:r w:rsidR="001A3683">
      <w:rPr>
        <w:lang w:eastAsia="cs-CZ"/>
      </w:rPr>
      <w:t xml:space="preserve">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44436B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 w:rsidR="0044436B">
      <w:rPr>
        <w:noProof/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08191" w14:textId="77777777" w:rsidR="00DB5762" w:rsidRDefault="00DB576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012795" w:rsidRDefault="0001279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9CF0" w14:textId="77777777" w:rsidR="00741E14" w:rsidRDefault="00741E14" w:rsidP="00A816AC">
      <w:r>
        <w:separator/>
      </w:r>
    </w:p>
  </w:footnote>
  <w:footnote w:type="continuationSeparator" w:id="0">
    <w:p w14:paraId="78E30D1B" w14:textId="77777777" w:rsidR="00741E14" w:rsidRDefault="00741E14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8B2C" w14:textId="77777777" w:rsidR="00DB5762" w:rsidRDefault="00DB57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3EBA" w14:textId="77777777" w:rsidR="00F81BDE" w:rsidRDefault="00F81BDE">
    <w:pPr>
      <w:pStyle w:val="Zhlav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012795" w:rsidRDefault="0001279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33B31C6C"/>
    <w:multiLevelType w:val="hybridMultilevel"/>
    <w:tmpl w:val="3F4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9612C7"/>
    <w:multiLevelType w:val="hybridMultilevel"/>
    <w:tmpl w:val="0936ACE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494C3857"/>
    <w:multiLevelType w:val="hybridMultilevel"/>
    <w:tmpl w:val="2938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D431330"/>
    <w:multiLevelType w:val="multilevel"/>
    <w:tmpl w:val="B868F2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267D8"/>
    <w:multiLevelType w:val="hybridMultilevel"/>
    <w:tmpl w:val="29564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04E4C"/>
    <w:multiLevelType w:val="hybridMultilevel"/>
    <w:tmpl w:val="284A0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D36E24"/>
    <w:multiLevelType w:val="hybridMultilevel"/>
    <w:tmpl w:val="6BB6BA88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20"/>
  </w:num>
  <w:num w:numId="11">
    <w:abstractNumId w:val="12"/>
  </w:num>
  <w:num w:numId="12">
    <w:abstractNumId w:val="9"/>
  </w:num>
  <w:num w:numId="13">
    <w:abstractNumId w:val="18"/>
  </w:num>
  <w:num w:numId="14">
    <w:abstractNumId w:val="8"/>
  </w:num>
  <w:num w:numId="15">
    <w:abstractNumId w:val="25"/>
  </w:num>
  <w:num w:numId="16">
    <w:abstractNumId w:val="22"/>
  </w:num>
  <w:num w:numId="17">
    <w:abstractNumId w:val="7"/>
  </w:num>
  <w:num w:numId="18">
    <w:abstractNumId w:val="16"/>
  </w:num>
  <w:num w:numId="19">
    <w:abstractNumId w:val="23"/>
  </w:num>
  <w:num w:numId="20">
    <w:abstractNumId w:val="14"/>
  </w:num>
  <w:num w:numId="21">
    <w:abstractNumId w:val="17"/>
  </w:num>
  <w:num w:numId="22">
    <w:abstractNumId w:val="24"/>
  </w:num>
  <w:num w:numId="23">
    <w:abstractNumId w:val="18"/>
  </w:num>
  <w:num w:numId="24">
    <w:abstractNumId w:val="26"/>
  </w:num>
  <w:num w:numId="2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2795"/>
    <w:rsid w:val="00013A1D"/>
    <w:rsid w:val="00022565"/>
    <w:rsid w:val="0002329A"/>
    <w:rsid w:val="00027DB8"/>
    <w:rsid w:val="00042177"/>
    <w:rsid w:val="00061962"/>
    <w:rsid w:val="00087A9A"/>
    <w:rsid w:val="000B572C"/>
    <w:rsid w:val="000D4978"/>
    <w:rsid w:val="00145CE1"/>
    <w:rsid w:val="001476CB"/>
    <w:rsid w:val="00161D8F"/>
    <w:rsid w:val="001647F9"/>
    <w:rsid w:val="001A3683"/>
    <w:rsid w:val="001C390B"/>
    <w:rsid w:val="001D3638"/>
    <w:rsid w:val="001E1308"/>
    <w:rsid w:val="001E5B19"/>
    <w:rsid w:val="001F0E48"/>
    <w:rsid w:val="0020514B"/>
    <w:rsid w:val="002201EA"/>
    <w:rsid w:val="00233861"/>
    <w:rsid w:val="0024620E"/>
    <w:rsid w:val="002A00A8"/>
    <w:rsid w:val="002A076F"/>
    <w:rsid w:val="002C5723"/>
    <w:rsid w:val="002D215C"/>
    <w:rsid w:val="00305366"/>
    <w:rsid w:val="00321E68"/>
    <w:rsid w:val="00341EC6"/>
    <w:rsid w:val="003818F6"/>
    <w:rsid w:val="00395DBC"/>
    <w:rsid w:val="003B0565"/>
    <w:rsid w:val="003C4A00"/>
    <w:rsid w:val="003D7C39"/>
    <w:rsid w:val="003E33AB"/>
    <w:rsid w:val="003E5397"/>
    <w:rsid w:val="00415B3C"/>
    <w:rsid w:val="00417A2F"/>
    <w:rsid w:val="0042144A"/>
    <w:rsid w:val="0044436B"/>
    <w:rsid w:val="00474042"/>
    <w:rsid w:val="00477DF8"/>
    <w:rsid w:val="004C023F"/>
    <w:rsid w:val="004C33C7"/>
    <w:rsid w:val="004C5FBF"/>
    <w:rsid w:val="004D6A3C"/>
    <w:rsid w:val="00510522"/>
    <w:rsid w:val="005168B7"/>
    <w:rsid w:val="005361B2"/>
    <w:rsid w:val="00572E43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6D3F75"/>
    <w:rsid w:val="00711262"/>
    <w:rsid w:val="00741E14"/>
    <w:rsid w:val="00756B2F"/>
    <w:rsid w:val="007A0947"/>
    <w:rsid w:val="007A6689"/>
    <w:rsid w:val="007B4CE4"/>
    <w:rsid w:val="007D3A3B"/>
    <w:rsid w:val="00804D75"/>
    <w:rsid w:val="00865922"/>
    <w:rsid w:val="008A29C0"/>
    <w:rsid w:val="008B2208"/>
    <w:rsid w:val="008B62D9"/>
    <w:rsid w:val="008F6347"/>
    <w:rsid w:val="009132E9"/>
    <w:rsid w:val="009416BD"/>
    <w:rsid w:val="00997DF1"/>
    <w:rsid w:val="009E03DE"/>
    <w:rsid w:val="00A567E9"/>
    <w:rsid w:val="00A578E7"/>
    <w:rsid w:val="00A816AC"/>
    <w:rsid w:val="00AC5EC8"/>
    <w:rsid w:val="00AD6FA1"/>
    <w:rsid w:val="00AD7012"/>
    <w:rsid w:val="00B850E3"/>
    <w:rsid w:val="00B866AE"/>
    <w:rsid w:val="00BC09D9"/>
    <w:rsid w:val="00BE60FA"/>
    <w:rsid w:val="00C04084"/>
    <w:rsid w:val="00C05FF8"/>
    <w:rsid w:val="00C242B0"/>
    <w:rsid w:val="00C510EE"/>
    <w:rsid w:val="00C657AA"/>
    <w:rsid w:val="00C73110"/>
    <w:rsid w:val="00C77598"/>
    <w:rsid w:val="00C86004"/>
    <w:rsid w:val="00CB1E1D"/>
    <w:rsid w:val="00CB38AE"/>
    <w:rsid w:val="00CE02F5"/>
    <w:rsid w:val="00CF47CF"/>
    <w:rsid w:val="00CF7BCC"/>
    <w:rsid w:val="00D01812"/>
    <w:rsid w:val="00D222BF"/>
    <w:rsid w:val="00D57493"/>
    <w:rsid w:val="00DA3D13"/>
    <w:rsid w:val="00DB5762"/>
    <w:rsid w:val="00DD4C24"/>
    <w:rsid w:val="00DF6A2B"/>
    <w:rsid w:val="00E168FB"/>
    <w:rsid w:val="00E26925"/>
    <w:rsid w:val="00E53AD7"/>
    <w:rsid w:val="00E926AC"/>
    <w:rsid w:val="00F81BDE"/>
    <w:rsid w:val="00F85AD6"/>
    <w:rsid w:val="00FA017E"/>
    <w:rsid w:val="00FB3464"/>
    <w:rsid w:val="00FC53E4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Nevyeenzmnka1">
    <w:name w:val="Nevyřešená zmínka1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54224F-E684-49CB-946C-D32D26764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5</Pages>
  <Words>1224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Cieslar Martin | CHVÁLEK ATELIÉR</cp:lastModifiedBy>
  <cp:revision>14</cp:revision>
  <cp:lastPrinted>2021-06-28T13:27:00Z</cp:lastPrinted>
  <dcterms:created xsi:type="dcterms:W3CDTF">2021-05-25T10:13:00Z</dcterms:created>
  <dcterms:modified xsi:type="dcterms:W3CDTF">2021-06-28T13:27:00Z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